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09030" w14:textId="77777777" w:rsidR="00064227" w:rsidRDefault="00064227" w:rsidP="00064227">
      <w:pPr>
        <w:pStyle w:val="a3"/>
        <w:tabs>
          <w:tab w:val="left" w:pos="284"/>
          <w:tab w:val="left" w:pos="3945"/>
        </w:tabs>
        <w:spacing w:after="0" w:line="288" w:lineRule="auto"/>
        <w:ind w:left="0" w:firstLine="567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bookmarkStart w:id="0" w:name="_GoBack"/>
      <w:bookmarkEnd w:id="0"/>
      <w:r w:rsidRPr="009F41EF">
        <w:rPr>
          <w:rFonts w:ascii="Times New Roman" w:hAnsi="Times New Roman" w:cs="Times New Roman"/>
          <w:b/>
          <w:bCs/>
          <w:shd w:val="clear" w:color="auto" w:fill="FFFFFF"/>
        </w:rPr>
        <w:t>Условия предоставления микрозаймов для Физических лиц, применяющих специальный налоговый режим «Налог на профессиональный доход» (также именуемые – «Самозанятые»).</w:t>
      </w:r>
    </w:p>
    <w:p w14:paraId="18A84819" w14:textId="77777777" w:rsidR="00064227" w:rsidRPr="00CD4D99" w:rsidRDefault="00064227" w:rsidP="00064227">
      <w:pPr>
        <w:pStyle w:val="a3"/>
        <w:tabs>
          <w:tab w:val="left" w:pos="284"/>
          <w:tab w:val="left" w:pos="3945"/>
        </w:tabs>
        <w:spacing w:after="0" w:line="288" w:lineRule="auto"/>
        <w:ind w:left="0" w:firstLine="567"/>
        <w:jc w:val="center"/>
        <w:rPr>
          <w:rFonts w:ascii="Times New Roman" w:hAnsi="Times New Roman" w:cs="Times New Roman"/>
          <w:b/>
          <w:bCs/>
          <w:sz w:val="10"/>
          <w:szCs w:val="10"/>
          <w:shd w:val="clear" w:color="auto" w:fill="FFFFFF"/>
        </w:rPr>
      </w:pPr>
    </w:p>
    <w:tbl>
      <w:tblPr>
        <w:tblStyle w:val="a4"/>
        <w:tblW w:w="5005" w:type="pct"/>
        <w:tblLook w:val="04A0" w:firstRow="1" w:lastRow="0" w:firstColumn="1" w:lastColumn="0" w:noHBand="0" w:noVBand="1"/>
      </w:tblPr>
      <w:tblGrid>
        <w:gridCol w:w="2201"/>
        <w:gridCol w:w="1563"/>
        <w:gridCol w:w="1619"/>
        <w:gridCol w:w="12"/>
        <w:gridCol w:w="1690"/>
        <w:gridCol w:w="3062"/>
      </w:tblGrid>
      <w:tr w:rsidR="00E80DF9" w:rsidRPr="009F41EF" w14:paraId="7F3FB1AF" w14:textId="77777777" w:rsidTr="00E80DF9">
        <w:trPr>
          <w:trHeight w:val="258"/>
        </w:trPr>
        <w:tc>
          <w:tcPr>
            <w:tcW w:w="1084" w:type="pct"/>
            <w:vMerge w:val="restart"/>
            <w:shd w:val="clear" w:color="auto" w:fill="D9D9D9" w:themeFill="background1" w:themeFillShade="D9"/>
            <w:vAlign w:val="center"/>
          </w:tcPr>
          <w:p w14:paraId="0AE2A593" w14:textId="77777777" w:rsidR="00E80DF9" w:rsidRPr="002572E5" w:rsidRDefault="00E80DF9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33F6BE9C" w14:textId="77777777" w:rsidR="00E80DF9" w:rsidRPr="002572E5" w:rsidRDefault="00E80DF9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37" w:type="pct"/>
            <w:gridSpan w:val="3"/>
            <w:shd w:val="clear" w:color="auto" w:fill="D9D9D9" w:themeFill="background1" w:themeFillShade="D9"/>
          </w:tcPr>
          <w:p w14:paraId="1BFB4815" w14:textId="77777777" w:rsidR="00E80DF9" w:rsidRPr="002572E5" w:rsidRDefault="00E80DF9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509" w:type="pct"/>
            <w:vMerge w:val="restart"/>
            <w:shd w:val="clear" w:color="auto" w:fill="D9D9D9" w:themeFill="background1" w:themeFillShade="D9"/>
            <w:vAlign w:val="center"/>
          </w:tcPr>
          <w:p w14:paraId="12090634" w14:textId="77777777" w:rsidR="00E80DF9" w:rsidRPr="002572E5" w:rsidRDefault="00E80DF9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E80DF9" w:rsidRPr="009F41EF" w14:paraId="73523FB4" w14:textId="77777777" w:rsidTr="00E80DF9">
        <w:trPr>
          <w:trHeight w:val="285"/>
        </w:trPr>
        <w:tc>
          <w:tcPr>
            <w:tcW w:w="1084" w:type="pct"/>
            <w:vMerge/>
            <w:shd w:val="clear" w:color="auto" w:fill="D9D9D9" w:themeFill="background1" w:themeFillShade="D9"/>
            <w:vAlign w:val="center"/>
          </w:tcPr>
          <w:p w14:paraId="49907AA3" w14:textId="77777777" w:rsidR="00E80DF9" w:rsidRPr="00CD4D99" w:rsidRDefault="00E80DF9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46BDA6FE" w14:textId="77777777" w:rsidR="00E80DF9" w:rsidRPr="00CD4D99" w:rsidRDefault="00E80DF9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shd w:val="clear" w:color="auto" w:fill="D9D9D9" w:themeFill="background1" w:themeFillShade="D9"/>
          </w:tcPr>
          <w:p w14:paraId="74BC27B3" w14:textId="77777777" w:rsidR="00E80DF9" w:rsidRPr="002572E5" w:rsidRDefault="00E80DF9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839" w:type="pct"/>
            <w:gridSpan w:val="2"/>
            <w:shd w:val="clear" w:color="auto" w:fill="D9D9D9" w:themeFill="background1" w:themeFillShade="D9"/>
          </w:tcPr>
          <w:p w14:paraId="714BFE87" w14:textId="77777777" w:rsidR="00E80DF9" w:rsidRPr="002572E5" w:rsidRDefault="00E80DF9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Льготная*</w:t>
            </w:r>
          </w:p>
        </w:tc>
        <w:tc>
          <w:tcPr>
            <w:tcW w:w="1509" w:type="pct"/>
            <w:vMerge/>
            <w:shd w:val="clear" w:color="auto" w:fill="D9D9D9" w:themeFill="background1" w:themeFillShade="D9"/>
            <w:vAlign w:val="center"/>
          </w:tcPr>
          <w:p w14:paraId="0B706EAB" w14:textId="77777777" w:rsidR="00E80DF9" w:rsidRPr="00CD4D99" w:rsidRDefault="00E80DF9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80DF9" w:rsidRPr="009F41EF" w14:paraId="6EE96433" w14:textId="77777777" w:rsidTr="00FB4E93">
        <w:tc>
          <w:tcPr>
            <w:tcW w:w="1084" w:type="pct"/>
            <w:vAlign w:val="center"/>
          </w:tcPr>
          <w:p w14:paraId="215A857C" w14:textId="06FA8453" w:rsidR="00E80DF9" w:rsidRPr="002572E5" w:rsidRDefault="00E80DF9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 xml:space="preserve">от 50 000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>00 000 рублей</w:t>
            </w:r>
          </w:p>
        </w:tc>
        <w:tc>
          <w:tcPr>
            <w:tcW w:w="770" w:type="pct"/>
            <w:vAlign w:val="center"/>
          </w:tcPr>
          <w:p w14:paraId="28BFBC11" w14:textId="0031797B" w:rsidR="00E80DF9" w:rsidRPr="002572E5" w:rsidRDefault="00E80DF9" w:rsidP="00C67158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257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257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 xml:space="preserve"> месяцев</w:t>
            </w:r>
          </w:p>
        </w:tc>
        <w:tc>
          <w:tcPr>
            <w:tcW w:w="804" w:type="pct"/>
            <w:gridSpan w:val="2"/>
            <w:vAlign w:val="center"/>
          </w:tcPr>
          <w:p w14:paraId="56C6AAD2" w14:textId="77777777" w:rsidR="00E80DF9" w:rsidRDefault="00E80DF9" w:rsidP="00FB4E93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9,5%</w:t>
            </w:r>
          </w:p>
          <w:p w14:paraId="5E9E9FBB" w14:textId="1586457D" w:rsidR="00E80DF9" w:rsidRPr="009C7BF4" w:rsidRDefault="00E80DF9" w:rsidP="009C7BF4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годовых</w:t>
            </w:r>
          </w:p>
        </w:tc>
        <w:tc>
          <w:tcPr>
            <w:tcW w:w="833" w:type="pct"/>
            <w:vAlign w:val="center"/>
          </w:tcPr>
          <w:p w14:paraId="126ED0B5" w14:textId="77777777" w:rsidR="00E80DF9" w:rsidRDefault="00E80DF9" w:rsidP="00FB4E93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6,5%</w:t>
            </w:r>
          </w:p>
          <w:p w14:paraId="0662B4AF" w14:textId="1AA70C0E" w:rsidR="00E80DF9" w:rsidRPr="009C7BF4" w:rsidRDefault="00E80DF9" w:rsidP="009C7BF4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годовых</w:t>
            </w:r>
          </w:p>
        </w:tc>
        <w:tc>
          <w:tcPr>
            <w:tcW w:w="1509" w:type="pct"/>
          </w:tcPr>
          <w:p w14:paraId="13BA58B2" w14:textId="254F1490" w:rsidR="00E80DF9" w:rsidRPr="002572E5" w:rsidRDefault="00E80DF9" w:rsidP="00E80DF9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обеспечения</w:t>
            </w:r>
          </w:p>
        </w:tc>
      </w:tr>
      <w:tr w:rsidR="00E80DF9" w:rsidRPr="009F41EF" w14:paraId="53A035B9" w14:textId="77777777" w:rsidTr="00FB4E93">
        <w:tc>
          <w:tcPr>
            <w:tcW w:w="1084" w:type="pct"/>
            <w:vAlign w:val="center"/>
          </w:tcPr>
          <w:p w14:paraId="3562D553" w14:textId="77777777" w:rsidR="00064227" w:rsidRPr="002572E5" w:rsidRDefault="00064227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>от 50 000 до 200 000 рублей</w:t>
            </w:r>
          </w:p>
        </w:tc>
        <w:tc>
          <w:tcPr>
            <w:tcW w:w="770" w:type="pct"/>
            <w:vAlign w:val="center"/>
          </w:tcPr>
          <w:p w14:paraId="2B9EB196" w14:textId="77777777" w:rsidR="00064227" w:rsidRPr="002572E5" w:rsidRDefault="00064227" w:rsidP="00C67158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 xml:space="preserve"> от </w:t>
            </w:r>
            <w:r w:rsidRPr="00257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257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 xml:space="preserve"> месяцев</w:t>
            </w:r>
          </w:p>
        </w:tc>
        <w:tc>
          <w:tcPr>
            <w:tcW w:w="804" w:type="pct"/>
            <w:gridSpan w:val="2"/>
            <w:vAlign w:val="center"/>
          </w:tcPr>
          <w:p w14:paraId="2B5CBAAF" w14:textId="04AF8B24" w:rsidR="00064227" w:rsidRPr="009C7BF4" w:rsidRDefault="00E80DF9" w:rsidP="009C7BF4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6,5</w:t>
            </w:r>
            <w:r w:rsidR="00064227" w:rsidRPr="002572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% </w:t>
            </w:r>
            <w:r w:rsidR="00064227"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годовых</w:t>
            </w:r>
          </w:p>
        </w:tc>
        <w:tc>
          <w:tcPr>
            <w:tcW w:w="833" w:type="pct"/>
            <w:vAlign w:val="center"/>
          </w:tcPr>
          <w:p w14:paraId="1F729469" w14:textId="71556867" w:rsidR="00064227" w:rsidRPr="002572E5" w:rsidRDefault="00E80DF9" w:rsidP="00FB4E93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3,5</w:t>
            </w:r>
            <w:r w:rsidR="00064227" w:rsidRPr="002572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%</w:t>
            </w:r>
          </w:p>
          <w:p w14:paraId="62104237" w14:textId="5D7989C4" w:rsidR="00064227" w:rsidRPr="009C7BF4" w:rsidRDefault="00064227" w:rsidP="009C7BF4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годовых</w:t>
            </w:r>
          </w:p>
        </w:tc>
        <w:tc>
          <w:tcPr>
            <w:tcW w:w="1509" w:type="pct"/>
          </w:tcPr>
          <w:p w14:paraId="24C92514" w14:textId="345F633A" w:rsidR="00064227" w:rsidRPr="002572E5" w:rsidRDefault="00521C30" w:rsidP="00E80DF9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E80DF9"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оручительство физическ</w:t>
            </w:r>
            <w:r w:rsidR="00A774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лица</w:t>
            </w:r>
          </w:p>
        </w:tc>
      </w:tr>
      <w:tr w:rsidR="00E80DF9" w:rsidRPr="009F41EF" w14:paraId="7632BF3D" w14:textId="77777777" w:rsidTr="00FB4E93">
        <w:tc>
          <w:tcPr>
            <w:tcW w:w="1084" w:type="pct"/>
            <w:vAlign w:val="center"/>
          </w:tcPr>
          <w:p w14:paraId="4439E2A8" w14:textId="77777777" w:rsidR="00064227" w:rsidRPr="002572E5" w:rsidRDefault="00064227" w:rsidP="00C67158">
            <w:pPr>
              <w:pStyle w:val="a3"/>
              <w:tabs>
                <w:tab w:val="left" w:pos="284"/>
                <w:tab w:val="left" w:pos="3945"/>
              </w:tabs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>от 50 000 до 500 000 рублей</w:t>
            </w:r>
          </w:p>
        </w:tc>
        <w:tc>
          <w:tcPr>
            <w:tcW w:w="770" w:type="pct"/>
            <w:vAlign w:val="center"/>
          </w:tcPr>
          <w:p w14:paraId="7BB928CF" w14:textId="77777777" w:rsidR="00064227" w:rsidRPr="002572E5" w:rsidRDefault="00064227" w:rsidP="00C671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>В настоящее время </w:t>
            </w:r>
          </w:p>
          <w:p w14:paraId="095F8EFB" w14:textId="77777777" w:rsidR="00064227" w:rsidRPr="002572E5" w:rsidRDefault="00064227" w:rsidP="00C67158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257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257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24**</w:t>
            </w:r>
            <w:r w:rsidRPr="002572E5">
              <w:rPr>
                <w:rFonts w:ascii="Times New Roman" w:eastAsia="Times New Roman" w:hAnsi="Times New Roman" w:cs="Times New Roman"/>
                <w:lang w:eastAsia="ru-RU"/>
              </w:rPr>
              <w:t xml:space="preserve"> месяцев</w:t>
            </w:r>
          </w:p>
        </w:tc>
        <w:tc>
          <w:tcPr>
            <w:tcW w:w="804" w:type="pct"/>
            <w:gridSpan w:val="2"/>
            <w:vAlign w:val="center"/>
          </w:tcPr>
          <w:p w14:paraId="31FCD760" w14:textId="5EC45B93" w:rsidR="00064227" w:rsidRPr="002572E5" w:rsidRDefault="00E80DF9" w:rsidP="00FB4E93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3,5</w:t>
            </w:r>
            <w:r w:rsidR="00064227" w:rsidRPr="002572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%</w:t>
            </w:r>
          </w:p>
          <w:p w14:paraId="50AB0ADF" w14:textId="21B85FBC" w:rsidR="00064227" w:rsidRPr="009C7BF4" w:rsidRDefault="00064227" w:rsidP="009C7BF4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годовых</w:t>
            </w:r>
          </w:p>
        </w:tc>
        <w:tc>
          <w:tcPr>
            <w:tcW w:w="833" w:type="pct"/>
            <w:vAlign w:val="center"/>
          </w:tcPr>
          <w:p w14:paraId="6A0EFE65" w14:textId="5B247C10" w:rsidR="00064227" w:rsidRPr="009C7BF4" w:rsidRDefault="00E80DF9" w:rsidP="009C7BF4">
            <w:pPr>
              <w:pStyle w:val="a3"/>
              <w:tabs>
                <w:tab w:val="left" w:pos="284"/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 w:rsidR="00064227" w:rsidRPr="002572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% </w:t>
            </w:r>
            <w:r w:rsidR="00064227"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годовых</w:t>
            </w:r>
          </w:p>
        </w:tc>
        <w:tc>
          <w:tcPr>
            <w:tcW w:w="1509" w:type="pct"/>
          </w:tcPr>
          <w:p w14:paraId="56568D81" w14:textId="4CAB9066" w:rsidR="00064227" w:rsidRDefault="00064227" w:rsidP="00E80DF9">
            <w:pPr>
              <w:pStyle w:val="a3"/>
              <w:numPr>
                <w:ilvl w:val="0"/>
                <w:numId w:val="2"/>
              </w:numPr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Залог и солидарное поручительство физических и</w:t>
            </w:r>
            <w:r w:rsidR="00E80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</w:t>
            </w:r>
            <w:r w:rsidR="00E80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юридических лиц</w:t>
            </w:r>
            <w:r w:rsidR="00E80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424A8C" w14:textId="37DDA263" w:rsidR="00E80DF9" w:rsidRPr="002572E5" w:rsidRDefault="00E80DF9" w:rsidP="00E80DF9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олидарное поручительство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2-х и более </w:t>
            </w:r>
            <w:proofErr w:type="gramStart"/>
            <w:r w:rsidRPr="00257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</w:t>
            </w:r>
            <w:proofErr w:type="gramEnd"/>
          </w:p>
        </w:tc>
      </w:tr>
    </w:tbl>
    <w:p w14:paraId="13DF73F6" w14:textId="77777777" w:rsidR="00064227" w:rsidRDefault="00064227" w:rsidP="00064227">
      <w:pPr>
        <w:pStyle w:val="a3"/>
        <w:tabs>
          <w:tab w:val="left" w:pos="3945"/>
        </w:tabs>
        <w:ind w:left="0"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7E704DF3" w14:textId="77777777" w:rsidR="00064227" w:rsidRDefault="00064227" w:rsidP="00064227">
      <w:pPr>
        <w:pStyle w:val="a3"/>
        <w:tabs>
          <w:tab w:val="left" w:pos="3945"/>
        </w:tabs>
        <w:spacing w:after="240"/>
        <w:ind w:left="0" w:firstLine="567"/>
        <w:jc w:val="both"/>
        <w:rPr>
          <w:sz w:val="20"/>
          <w:szCs w:val="20"/>
          <w:shd w:val="clear" w:color="auto" w:fill="FFFFFF"/>
        </w:rPr>
      </w:pPr>
      <w:r w:rsidRPr="00154E6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* </w:t>
      </w:r>
      <w:r w:rsidRPr="00154E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самозанятых реализующих </w:t>
      </w:r>
      <w:r w:rsidRPr="00154E60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приоритетные проекты</w:t>
      </w:r>
      <w:r w:rsidRPr="00154E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зарегистрированных, и осуществляющих деятельность на территории </w:t>
      </w:r>
      <w:r w:rsidRPr="00154E60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моногородов</w:t>
      </w:r>
      <w:r w:rsidRPr="00154E6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56B5C36" w14:textId="77777777" w:rsidR="00064227" w:rsidRPr="00154E60" w:rsidRDefault="00064227" w:rsidP="00064227">
      <w:pPr>
        <w:pStyle w:val="a3"/>
        <w:tabs>
          <w:tab w:val="left" w:pos="3945"/>
        </w:tabs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54E60">
        <w:rPr>
          <w:rFonts w:ascii="Times New Roman" w:hAnsi="Times New Roman" w:cs="Times New Roman"/>
          <w:sz w:val="20"/>
          <w:szCs w:val="20"/>
          <w:shd w:val="clear" w:color="auto" w:fill="FFFFFF"/>
        </w:rPr>
        <w:t>** В настоящее время на территории Нижегородской обл. действует режим «Повышенной готовности». После снятия режима П</w:t>
      </w:r>
      <w:proofErr w:type="gramStart"/>
      <w:r w:rsidRPr="00154E60">
        <w:rPr>
          <w:rFonts w:ascii="Times New Roman" w:hAnsi="Times New Roman" w:cs="Times New Roman"/>
          <w:sz w:val="20"/>
          <w:szCs w:val="20"/>
          <w:shd w:val="clear" w:color="auto" w:fill="FFFFFF"/>
        </w:rPr>
        <w:t>Г-</w:t>
      </w:r>
      <w:proofErr w:type="gramEnd"/>
      <w:r w:rsidRPr="00154E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срок финансирования до 36 месяцев.</w:t>
      </w:r>
    </w:p>
    <w:p w14:paraId="72BD640C" w14:textId="77777777" w:rsidR="00064227" w:rsidRPr="002572E5" w:rsidRDefault="00064227" w:rsidP="00064227">
      <w:pPr>
        <w:pStyle w:val="a3"/>
        <w:tabs>
          <w:tab w:val="left" w:pos="3945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66B417CB" w14:textId="77777777" w:rsidR="00064227" w:rsidRPr="002572E5" w:rsidRDefault="00064227" w:rsidP="0006422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2E5">
        <w:rPr>
          <w:rFonts w:ascii="Times New Roman" w:hAnsi="Times New Roman" w:cs="Times New Roman"/>
          <w:b/>
          <w:bCs/>
          <w:sz w:val="24"/>
          <w:szCs w:val="24"/>
        </w:rPr>
        <w:t>Физическое лицо, применяющее специальный налоговый режим "Налог на профессиональный доход" реализует приоритетные проекты (далее – приоритетные проекты), удовлетворяющие одному или нескольким критериям:</w:t>
      </w:r>
    </w:p>
    <w:p w14:paraId="2601B544" w14:textId="77777777" w:rsidR="00064227" w:rsidRPr="002572E5" w:rsidRDefault="00064227" w:rsidP="000642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93C879" w14:textId="77777777" w:rsidR="00064227" w:rsidRPr="00AF2988" w:rsidRDefault="00064227" w:rsidP="00AF29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988">
        <w:rPr>
          <w:rFonts w:ascii="Times New Roman" w:hAnsi="Times New Roman" w:cs="Times New Roman"/>
          <w:sz w:val="24"/>
          <w:szCs w:val="24"/>
        </w:rPr>
        <w:t>а) Женщины, применяющие специальный налоговый режим «Налог на профессиональный доход»;</w:t>
      </w:r>
    </w:p>
    <w:p w14:paraId="027E8A79" w14:textId="77777777" w:rsidR="00064227" w:rsidRPr="002572E5" w:rsidRDefault="00064227" w:rsidP="000642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2E5">
        <w:rPr>
          <w:sz w:val="24"/>
          <w:szCs w:val="24"/>
        </w:rPr>
        <w:t>б</w:t>
      </w:r>
      <w:r w:rsidRPr="002572E5">
        <w:rPr>
          <w:rFonts w:ascii="Times New Roman" w:hAnsi="Times New Roman" w:cs="Times New Roman"/>
          <w:sz w:val="24"/>
          <w:szCs w:val="24"/>
        </w:rPr>
        <w:t>)</w:t>
      </w:r>
      <w:r w:rsidRPr="002572E5">
        <w:rPr>
          <w:sz w:val="24"/>
          <w:szCs w:val="24"/>
        </w:rPr>
        <w:t xml:space="preserve"> Ф</w:t>
      </w:r>
      <w:r w:rsidRPr="002572E5">
        <w:rPr>
          <w:rFonts w:ascii="Times New Roman" w:hAnsi="Times New Roman" w:cs="Times New Roman"/>
          <w:sz w:val="24"/>
          <w:szCs w:val="24"/>
        </w:rPr>
        <w:t>изическое лицо до 35 лет, применяющее специальный налоговый режим «Налог на профессиональный доход»;</w:t>
      </w:r>
    </w:p>
    <w:p w14:paraId="4B93067E" w14:textId="77777777" w:rsidR="00064227" w:rsidRPr="002572E5" w:rsidRDefault="00064227" w:rsidP="000642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572E5">
        <w:rPr>
          <w:sz w:val="24"/>
          <w:szCs w:val="24"/>
        </w:rPr>
        <w:t>в) Ф</w:t>
      </w:r>
      <w:r w:rsidRPr="002572E5">
        <w:rPr>
          <w:rFonts w:ascii="Times New Roman" w:hAnsi="Times New Roman" w:cs="Times New Roman"/>
          <w:sz w:val="24"/>
          <w:szCs w:val="24"/>
        </w:rPr>
        <w:t>изическое лицо, применяющее специальный налоговый режим «Налог на профессиональный доход», осуществляет реализацию проекта в сферах туризма, экологии или спорта;</w:t>
      </w:r>
    </w:p>
    <w:p w14:paraId="626CF501" w14:textId="77777777" w:rsidR="00064227" w:rsidRPr="002572E5" w:rsidRDefault="00064227" w:rsidP="000642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2E5">
        <w:rPr>
          <w:sz w:val="24"/>
          <w:szCs w:val="24"/>
        </w:rPr>
        <w:t>г</w:t>
      </w:r>
      <w:r w:rsidRPr="002572E5">
        <w:rPr>
          <w:rFonts w:ascii="Times New Roman" w:hAnsi="Times New Roman" w:cs="Times New Roman"/>
          <w:sz w:val="24"/>
          <w:szCs w:val="24"/>
        </w:rPr>
        <w:t xml:space="preserve">) </w:t>
      </w:r>
      <w:r w:rsidRPr="002572E5">
        <w:rPr>
          <w:sz w:val="24"/>
          <w:szCs w:val="24"/>
        </w:rPr>
        <w:t>Ф</w:t>
      </w:r>
      <w:r w:rsidRPr="002572E5">
        <w:rPr>
          <w:rFonts w:ascii="Times New Roman" w:hAnsi="Times New Roman" w:cs="Times New Roman"/>
          <w:sz w:val="24"/>
          <w:szCs w:val="24"/>
        </w:rPr>
        <w:t>изическим лицом старше 45 лет, применяющим специальный налоговый режим "Налог на профессиональный доход", которые являются вновь зарегистрированными и действующими менее 1 (одного) года на момент принятия решения о предоставлении микрозайма;</w:t>
      </w:r>
    </w:p>
    <w:p w14:paraId="0900010E" w14:textId="77777777" w:rsidR="00064227" w:rsidRPr="002572E5" w:rsidRDefault="00064227" w:rsidP="000642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2E5">
        <w:rPr>
          <w:sz w:val="24"/>
          <w:szCs w:val="24"/>
        </w:rPr>
        <w:t>д</w:t>
      </w:r>
      <w:r w:rsidRPr="002572E5">
        <w:rPr>
          <w:rFonts w:ascii="Times New Roman" w:hAnsi="Times New Roman" w:cs="Times New Roman"/>
          <w:sz w:val="24"/>
          <w:szCs w:val="24"/>
        </w:rPr>
        <w:t xml:space="preserve">) </w:t>
      </w:r>
      <w:r w:rsidRPr="002572E5">
        <w:rPr>
          <w:sz w:val="24"/>
          <w:szCs w:val="24"/>
        </w:rPr>
        <w:t>Ф</w:t>
      </w:r>
      <w:r w:rsidRPr="002572E5">
        <w:rPr>
          <w:rFonts w:ascii="Times New Roman" w:hAnsi="Times New Roman" w:cs="Times New Roman"/>
          <w:sz w:val="24"/>
          <w:szCs w:val="24"/>
        </w:rPr>
        <w:t xml:space="preserve">изическое лицо, применяющее специальный налоговый режим "Налог на профессиональный доход", является резидентом </w:t>
      </w:r>
      <w:proofErr w:type="gramStart"/>
      <w:r w:rsidRPr="002572E5">
        <w:rPr>
          <w:rFonts w:ascii="Times New Roman" w:hAnsi="Times New Roman" w:cs="Times New Roman"/>
          <w:sz w:val="24"/>
          <w:szCs w:val="24"/>
        </w:rPr>
        <w:t>бизнес-инкубатора</w:t>
      </w:r>
      <w:proofErr w:type="gramEnd"/>
      <w:r w:rsidRPr="002572E5">
        <w:rPr>
          <w:rFonts w:ascii="Times New Roman" w:hAnsi="Times New Roman" w:cs="Times New Roman"/>
          <w:sz w:val="24"/>
          <w:szCs w:val="24"/>
        </w:rPr>
        <w:t xml:space="preserve"> (за исключением бизнес-инкубаторов инновационного типа), </w:t>
      </w:r>
      <w:proofErr w:type="spellStart"/>
      <w:r w:rsidRPr="002572E5">
        <w:rPr>
          <w:rFonts w:ascii="Times New Roman" w:hAnsi="Times New Roman" w:cs="Times New Roman"/>
          <w:sz w:val="24"/>
          <w:szCs w:val="24"/>
        </w:rPr>
        <w:t>коворкинга</w:t>
      </w:r>
      <w:proofErr w:type="spellEnd"/>
      <w:r w:rsidRPr="002572E5">
        <w:rPr>
          <w:rFonts w:ascii="Times New Roman" w:hAnsi="Times New Roman" w:cs="Times New Roman"/>
          <w:sz w:val="24"/>
          <w:szCs w:val="24"/>
        </w:rPr>
        <w:t>, расположенного в помещениях центра "Мой бизнес", и включено в реестр резидентов таких организаций, образующих инфраструктуру поддержки субъектов малого и среднего предпринимательства.</w:t>
      </w:r>
    </w:p>
    <w:p w14:paraId="603539D2" w14:textId="77777777" w:rsidR="00064227" w:rsidRPr="002572E5" w:rsidRDefault="00064227" w:rsidP="000642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F80EEB" w14:textId="77777777" w:rsidR="00064227" w:rsidRPr="002572E5" w:rsidRDefault="00064227" w:rsidP="00064227">
      <w:pPr>
        <w:pStyle w:val="a3"/>
        <w:tabs>
          <w:tab w:val="left" w:pos="284"/>
          <w:tab w:val="left" w:pos="3945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572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Контактные данные:</w:t>
      </w:r>
    </w:p>
    <w:p w14:paraId="6B614135" w14:textId="77777777" w:rsidR="00064227" w:rsidRPr="002572E5" w:rsidRDefault="00064227" w:rsidP="00064227">
      <w:pPr>
        <w:pStyle w:val="a3"/>
        <w:tabs>
          <w:tab w:val="left" w:pos="284"/>
          <w:tab w:val="left" w:pos="3945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Официальный сайт Агентства </w:t>
      </w:r>
      <w:hyperlink r:id="rId7" w:history="1">
        <w:r w:rsidRPr="002572E5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https://www.garantnn.ru/</w:t>
        </w:r>
      </w:hyperlink>
    </w:p>
    <w:p w14:paraId="0D0F8791" w14:textId="77777777" w:rsidR="00064227" w:rsidRPr="002572E5" w:rsidRDefault="00064227" w:rsidP="00064227">
      <w:pPr>
        <w:pStyle w:val="a3"/>
        <w:tabs>
          <w:tab w:val="left" w:pos="284"/>
          <w:tab w:val="left" w:pos="3945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Консультационный центр Агентства </w:t>
      </w:r>
      <w:r w:rsidRPr="002572E5">
        <w:rPr>
          <w:rFonts w:ascii="Times New Roman" w:hAnsi="Times New Roman" w:cs="Times New Roman"/>
          <w:sz w:val="24"/>
          <w:szCs w:val="24"/>
          <w:shd w:val="clear" w:color="auto" w:fill="FFFFFF"/>
        </w:rPr>
        <w:t>8(831)-216-09-44</w:t>
      </w:r>
    </w:p>
    <w:p w14:paraId="27D07C27" w14:textId="77777777" w:rsidR="00064227" w:rsidRPr="000C193C" w:rsidRDefault="00064227" w:rsidP="00064227">
      <w:pPr>
        <w:pStyle w:val="a3"/>
        <w:ind w:left="360"/>
        <w:jc w:val="both"/>
        <w:rPr>
          <w:iCs/>
          <w:sz w:val="28"/>
          <w:szCs w:val="28"/>
        </w:rPr>
      </w:pPr>
    </w:p>
    <w:p w14:paraId="315A8758" w14:textId="1850F3B4" w:rsidR="00E212CA" w:rsidRPr="00064227" w:rsidRDefault="00E212CA" w:rsidP="00064227"/>
    <w:sectPr w:rsidR="00E212CA" w:rsidRPr="00064227" w:rsidSect="00EE237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4BD"/>
    <w:multiLevelType w:val="multilevel"/>
    <w:tmpl w:val="224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8D251F"/>
    <w:multiLevelType w:val="hybridMultilevel"/>
    <w:tmpl w:val="DD8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03"/>
    <w:rsid w:val="00064227"/>
    <w:rsid w:val="000A0634"/>
    <w:rsid w:val="00127CAE"/>
    <w:rsid w:val="00221511"/>
    <w:rsid w:val="002321F2"/>
    <w:rsid w:val="00344E77"/>
    <w:rsid w:val="004F1D04"/>
    <w:rsid w:val="00521C30"/>
    <w:rsid w:val="00593728"/>
    <w:rsid w:val="005B01D8"/>
    <w:rsid w:val="00601D0A"/>
    <w:rsid w:val="00641AAC"/>
    <w:rsid w:val="006813B5"/>
    <w:rsid w:val="007C42B1"/>
    <w:rsid w:val="007C7FF6"/>
    <w:rsid w:val="008549CA"/>
    <w:rsid w:val="00895535"/>
    <w:rsid w:val="008D323A"/>
    <w:rsid w:val="009035A3"/>
    <w:rsid w:val="009C7BF4"/>
    <w:rsid w:val="009F1C9D"/>
    <w:rsid w:val="009F41EF"/>
    <w:rsid w:val="00A7748A"/>
    <w:rsid w:val="00A82910"/>
    <w:rsid w:val="00AF2988"/>
    <w:rsid w:val="00AF7C41"/>
    <w:rsid w:val="00B31B9B"/>
    <w:rsid w:val="00C63BDC"/>
    <w:rsid w:val="00C75F78"/>
    <w:rsid w:val="00CA7A03"/>
    <w:rsid w:val="00CB46C4"/>
    <w:rsid w:val="00E17E32"/>
    <w:rsid w:val="00E212CA"/>
    <w:rsid w:val="00E51DA6"/>
    <w:rsid w:val="00E80DF9"/>
    <w:rsid w:val="00F84F02"/>
    <w:rsid w:val="00FB145E"/>
    <w:rsid w:val="00FB4E93"/>
    <w:rsid w:val="00FC25FF"/>
    <w:rsid w:val="00FC5FE8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0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C9D"/>
    <w:pPr>
      <w:ind w:left="720"/>
      <w:contextualSpacing/>
    </w:pPr>
  </w:style>
  <w:style w:type="table" w:styleId="a4">
    <w:name w:val="Table Grid"/>
    <w:basedOn w:val="a1"/>
    <w:uiPriority w:val="39"/>
    <w:rsid w:val="009F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F1C9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2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C9D"/>
    <w:pPr>
      <w:ind w:left="720"/>
      <w:contextualSpacing/>
    </w:pPr>
  </w:style>
  <w:style w:type="table" w:styleId="a4">
    <w:name w:val="Table Grid"/>
    <w:basedOn w:val="a1"/>
    <w:uiPriority w:val="39"/>
    <w:rsid w:val="009F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F1C9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rantn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B11B-8E48-4E48-9B45-D4974A1C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dzhuser02</dc:creator>
  <cp:lastModifiedBy>Соболева Ольга</cp:lastModifiedBy>
  <cp:revision>2</cp:revision>
  <cp:lastPrinted>2021-10-12T08:47:00Z</cp:lastPrinted>
  <dcterms:created xsi:type="dcterms:W3CDTF">2021-11-11T06:35:00Z</dcterms:created>
  <dcterms:modified xsi:type="dcterms:W3CDTF">2021-11-11T06:35:00Z</dcterms:modified>
</cp:coreProperties>
</file>